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P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6C4B15" w:rsidRP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B15">
        <w:rPr>
          <w:rFonts w:ascii="Times New Roman" w:hAnsi="Times New Roman" w:cs="Times New Roman"/>
          <w:sz w:val="24"/>
          <w:szCs w:val="24"/>
        </w:rPr>
        <w:t>28.04.2020 r.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Płazy – kręgowce wodno-lądowe. </w:t>
      </w: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Poznam cechy, które umożliwiają płazom życie w dwóch środowiskach.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Wyjaśnić,</w:t>
      </w:r>
      <w:r w:rsidRPr="001E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dlaczego płazy są zwierzętami dwuśrodowiskowymi.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Wymienić</w:t>
      </w:r>
      <w:r w:rsidRPr="001E3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trzy przystosowania płazów do życia w wodzie i na lądzie.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Opisać, jak przebiega rozwój żab. </w:t>
      </w: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B15" w:rsidRPr="00D61B53" w:rsidRDefault="006C4B15" w:rsidP="006C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D61B5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Płetwonurkowie zakładają profesjonalne skafandry wyposażone w specjalne płetwy, co ułatwia im pływanie. Jednak gdy wracają na ląd, muszą pozbyć się skafandrów, gdyż nie są w stanie w nich się sprawnie poruszać. Wydaje się, że niemożliwe jest sprawne poruszanie się na lądzie i w wodzie. A jednak są zwierzęta, które dobrze czują się w obu tych środowiskach.</w:t>
      </w: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Z tego tematu dowiesz się, jakie to są zwierzęta. Poznasz także wyjątkowe cechy ich budowy.  </w:t>
      </w: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2. Zapoznaj się z wiadomościami o płazach. Przeczytaj temat w podręczniku (str. 93-96). 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D9D">
        <w:rPr>
          <w:rFonts w:ascii="Times New Roman" w:hAnsi="Times New Roman" w:cs="Times New Roman"/>
          <w:sz w:val="24"/>
          <w:szCs w:val="24"/>
        </w:rPr>
        <w:t>3. Obejrzyjcie  krótki film</w:t>
      </w:r>
      <w:r>
        <w:rPr>
          <w:rFonts w:ascii="Times New Roman" w:hAnsi="Times New Roman" w:cs="Times New Roman"/>
          <w:sz w:val="24"/>
          <w:szCs w:val="24"/>
        </w:rPr>
        <w:t xml:space="preserve"> edukacyjny, który przybliży Ci budowę i życie żab. Zwróć</w:t>
      </w:r>
      <w:r w:rsidRPr="00715D9D">
        <w:rPr>
          <w:rFonts w:ascii="Times New Roman" w:hAnsi="Times New Roman" w:cs="Times New Roman"/>
          <w:sz w:val="24"/>
          <w:szCs w:val="24"/>
        </w:rPr>
        <w:t xml:space="preserve"> uwagę na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5D9D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 xml:space="preserve"> oddychają i rozmnażają się te zwierzęta.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15D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https://www.youtube.com/watch?v=gfKhRnQu-PU</w:t>
        </w:r>
      </w:hyperlink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2A31">
        <w:rPr>
          <w:rFonts w:ascii="Times New Roman" w:hAnsi="Times New Roman" w:cs="Times New Roman"/>
          <w:sz w:val="24"/>
          <w:szCs w:val="24"/>
        </w:rPr>
        <w:t xml:space="preserve">. Zapisz w zeszycie </w:t>
      </w:r>
      <w:r w:rsidRPr="006C4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 trzy</w:t>
      </w:r>
      <w:r w:rsidRPr="006C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przystosowania płazów do życia w wodzie i na lądzie.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Obejrzyj film </w:t>
      </w:r>
      <w:r w:rsidRPr="003B2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edstawiający cykl rozwojowy żab. Na jego podstawie opisz krótko cykl rozwojowy tych zwierząt. </w:t>
      </w:r>
    </w:p>
    <w:p w:rsidR="006C4B15" w:rsidRDefault="006C4B15" w:rsidP="006C4B15">
      <w:pPr>
        <w:spacing w:after="0" w:line="240" w:lineRule="auto"/>
      </w:pPr>
      <w:hyperlink r:id="rId8" w:history="1">
        <w:r>
          <w:rPr>
            <w:rStyle w:val="Hipercze"/>
          </w:rPr>
          <w:t>http://scholaris.pl/resources/run/id/102481</w:t>
        </w:r>
      </w:hyperlink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6E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Notatki z </w:t>
      </w:r>
      <w:r w:rsidR="003136E3">
        <w:rPr>
          <w:rFonts w:ascii="Times New Roman" w:hAnsi="Times New Roman" w:cs="Times New Roman"/>
          <w:sz w:val="24"/>
          <w:szCs w:val="24"/>
        </w:rPr>
        <w:t>tematu wykonaj w zeszycie do 5</w:t>
      </w:r>
      <w:r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550" w:rsidRPr="006C4B15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B84550" w:rsidRDefault="006C4B15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84550">
        <w:rPr>
          <w:rFonts w:ascii="Times New Roman" w:hAnsi="Times New Roman" w:cs="Times New Roman"/>
          <w:sz w:val="24"/>
          <w:szCs w:val="24"/>
        </w:rPr>
        <w:t>.04</w:t>
      </w:r>
      <w:r w:rsidR="00B84550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Nieantagonistyczne zależności między gatunkami. </w:t>
      </w: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Poznam </w:t>
      </w:r>
      <w:r>
        <w:rPr>
          <w:rFonts w:ascii="Times New Roman" w:hAnsi="Times New Roman" w:cs="Times New Roman"/>
          <w:sz w:val="24"/>
          <w:szCs w:val="24"/>
        </w:rPr>
        <w:t xml:space="preserve">rodzaje nieantagonistycznych zależności między gatunkami.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FA075B" w:rsidRDefault="006C4B15" w:rsidP="000A6B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D4222" w:rsidRPr="006D4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</w:t>
      </w:r>
      <w:r w:rsidR="00FA075B" w:rsidRPr="006D4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nić, co to jest </w:t>
      </w:r>
      <w:r w:rsidR="000A6B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mutualizm i komensalizm. </w:t>
      </w:r>
    </w:p>
    <w:p w:rsidR="006C4B15" w:rsidRPr="000A6BD6" w:rsidRDefault="000A6BD6" w:rsidP="00FA0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A07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Podać przykłady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symbiozy,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protokooperacji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FA07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komensalizmu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A075B" w:rsidRDefault="00FA075B" w:rsidP="00FA0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15" w:rsidRPr="00715D9D" w:rsidRDefault="007B7354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B15" w:rsidRPr="00715D9D">
        <w:rPr>
          <w:rFonts w:ascii="Times New Roman" w:hAnsi="Times New Roman" w:cs="Times New Roman"/>
          <w:sz w:val="24"/>
          <w:szCs w:val="24"/>
        </w:rPr>
        <w:t>Przeczy</w:t>
      </w:r>
      <w:r>
        <w:rPr>
          <w:rFonts w:ascii="Times New Roman" w:hAnsi="Times New Roman" w:cs="Times New Roman"/>
          <w:sz w:val="24"/>
          <w:szCs w:val="24"/>
        </w:rPr>
        <w:t>taj temat w podręczniku (str. 111-115</w:t>
      </w:r>
      <w:r w:rsidR="006C4B15" w:rsidRPr="00715D9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C4B15" w:rsidRDefault="006C4B15" w:rsidP="006C4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3. </w:t>
      </w:r>
      <w:r w:rsidR="007B7354">
        <w:rPr>
          <w:rFonts w:ascii="Times New Roman" w:hAnsi="Times New Roman" w:cs="Times New Roman"/>
          <w:sz w:val="24"/>
          <w:szCs w:val="24"/>
        </w:rPr>
        <w:t>Zapamiętaj i zapisz w zeszycie:</w:t>
      </w:r>
    </w:p>
    <w:p w:rsid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B73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Zależności nieantagonistyczne  przynoszą korzyści przynajmniej jednej ze stron i u żadnej nie powodują strat. Zalicza sie do nich </w:t>
      </w:r>
      <w:r w:rsidRPr="007B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mutualizm i komensalizm.</w:t>
      </w:r>
    </w:p>
    <w:p w:rsidR="000A6BD6" w:rsidRDefault="000A6BD6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0A6BD6" w:rsidRPr="007B7354" w:rsidRDefault="000A6BD6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B7354" w:rsidRPr="007B7354" w:rsidRDefault="000A6BD6" w:rsidP="000A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A6B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lastRenderedPageBreak/>
        <w:t>Mutualizm</w:t>
      </w:r>
      <w:r w:rsidRPr="000A6B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</w:t>
      </w:r>
      <w:r w:rsidR="007B7354" w:rsidRPr="007B73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związek korzystny dla obydwu gatunków. </w:t>
      </w:r>
      <w:r w:rsidRPr="000A6B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Wyróżnia się d</w:t>
      </w:r>
      <w:r w:rsidR="007B7354" w:rsidRPr="007B73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 rodzaje mutualizmu:</w:t>
      </w:r>
    </w:p>
    <w:p w:rsidR="007B7354" w:rsidRPr="007B7354" w:rsidRDefault="007E1C52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symbiozę</w:t>
      </w:r>
      <w:r w:rsidR="007B7354" w:rsidRPr="007B73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związek niezbędny do życia obu stronom</w:t>
      </w:r>
      <w:r w:rsidR="000A6BD6" w:rsidRPr="000A6B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7B7354" w:rsidRDefault="007E1C52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protokooperację</w:t>
      </w:r>
      <w:proofErr w:type="spellEnd"/>
      <w:r w:rsidR="007B7354" w:rsidRPr="007B73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związek korzystny, ale niekonieczny do życia</w:t>
      </w:r>
      <w:r w:rsidR="000A6BD6" w:rsidRPr="000A6B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0A6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BD6" w:rsidRPr="000A6BD6" w:rsidRDefault="000A6BD6" w:rsidP="000A6B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1C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Komensalizm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0A6B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 zależność korzystna dla jednego organizmu, a dla drugiego jest obojętna.</w:t>
      </w:r>
    </w:p>
    <w:p w:rsidR="000A6BD6" w:rsidRPr="000A6BD6" w:rsidRDefault="000A6BD6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A6BD6" w:rsidRDefault="000A6BD6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Default="000A6BD6" w:rsidP="000A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Na podstawie podręcznika opisz przykłady symbiozy:</w:t>
      </w:r>
    </w:p>
    <w:p w:rsidR="000A6BD6" w:rsidRPr="007B7354" w:rsidRDefault="000A6BD6" w:rsidP="000A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Pr="000A6BD6" w:rsidRDefault="007B7354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6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Porosty – grzyby i glony</w:t>
      </w:r>
    </w:p>
    <w:p w:rsidR="007B7354" w:rsidRPr="007B7354" w:rsidRDefault="007B7354" w:rsidP="007B7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Grzyb - .............</w:t>
      </w:r>
    </w:p>
    <w:p w:rsidR="007B7354" w:rsidRPr="007B7354" w:rsidRDefault="007B7354" w:rsidP="007B7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Glon - .............</w:t>
      </w:r>
    </w:p>
    <w:p w:rsidR="007B7354" w:rsidRPr="000A6BD6" w:rsidRDefault="007B7354" w:rsidP="007B7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6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Mikoryza</w:t>
      </w:r>
    </w:p>
    <w:p w:rsidR="007B7354" w:rsidRPr="007B7354" w:rsidRDefault="007B7354" w:rsidP="007B7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Roślina nasienna - .....................</w:t>
      </w:r>
    </w:p>
    <w:p w:rsidR="007B7354" w:rsidRPr="007B7354" w:rsidRDefault="007B7354" w:rsidP="007B7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Grzyby - ....................</w:t>
      </w:r>
    </w:p>
    <w:p w:rsidR="000A6BD6" w:rsidRDefault="000A6BD6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Default="007B7354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A6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Rośliny motylkowate i bakterie brodawkowe</w:t>
      </w:r>
    </w:p>
    <w:p w:rsidR="000A6BD6" w:rsidRPr="000A6BD6" w:rsidRDefault="000A6BD6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B7354" w:rsidRPr="007B7354" w:rsidRDefault="007B7354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Roślina motylkowata - .............</w:t>
      </w:r>
    </w:p>
    <w:p w:rsidR="007B7354" w:rsidRPr="007B7354" w:rsidRDefault="007B7354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Bakterie brodawkowe - ................</w:t>
      </w:r>
    </w:p>
    <w:p w:rsidR="007B7354" w:rsidRPr="007B7354" w:rsidRDefault="007B7354" w:rsidP="007B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 podstawie podręcznika opisz przykłady </w:t>
      </w:r>
      <w:proofErr w:type="spellStart"/>
      <w:r w:rsidR="000A6BD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protokooperacji</w:t>
      </w:r>
      <w:proofErr w:type="spellEnd"/>
      <w:r w:rsidR="000A6B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- kolibry i rośliny - .......................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- bąkojady i bawoły - ....................</w:t>
      </w:r>
    </w:p>
    <w:p w:rsidR="007B7354" w:rsidRPr="007B7354" w:rsidRDefault="007E1C52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Na podstawie podręcznika opisz przykłady komensalizmu. 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</w:t>
      </w: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dnawka i rekin - ....................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4">
        <w:rPr>
          <w:rFonts w:ascii="Times New Roman" w:eastAsia="Times New Roman" w:hAnsi="Times New Roman" w:cs="Times New Roman"/>
          <w:sz w:val="24"/>
          <w:szCs w:val="24"/>
          <w:lang w:eastAsia="pl-PL"/>
        </w:rPr>
        <w:t>- hieny i lwy - ....................</w:t>
      </w:r>
    </w:p>
    <w:p w:rsidR="007B7354" w:rsidRDefault="003136E3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Obejrzyj film z linku o symbiozie drzew i grzybów. </w:t>
      </w:r>
    </w:p>
    <w:p w:rsidR="003136E3" w:rsidRDefault="003136E3" w:rsidP="007B7354">
      <w:pPr>
        <w:shd w:val="clear" w:color="auto" w:fill="FFFFFF"/>
        <w:spacing w:before="100" w:beforeAutospacing="1" w:after="0" w:line="240" w:lineRule="auto"/>
      </w:pPr>
      <w:hyperlink r:id="rId9" w:history="1">
        <w:r>
          <w:rPr>
            <w:rStyle w:val="Hipercze"/>
          </w:rPr>
          <w:t>https://www.youtube.com/watch?v=GnMPnPiKyk0</w:t>
        </w:r>
      </w:hyperlink>
    </w:p>
    <w:p w:rsidR="003136E3" w:rsidRPr="007B7354" w:rsidRDefault="003136E3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88A">
        <w:rPr>
          <w:rFonts w:ascii="Times New Roman" w:hAnsi="Times New Roman" w:cs="Times New Roman"/>
          <w:sz w:val="24"/>
          <w:szCs w:val="24"/>
        </w:rPr>
        <w:t>8</w:t>
      </w:r>
      <w:r>
        <w:t xml:space="preserve">. </w:t>
      </w:r>
      <w:r w:rsidRPr="00FC6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Notatki z tematu wykonaj w zeszycie do 7 maja. Tego dnia poproszę w wiadomości email wybrane osoby o ich przesłanie.</w:t>
      </w:r>
    </w:p>
    <w:p w:rsidR="007B7354" w:rsidRPr="007B7354" w:rsidRDefault="007B7354" w:rsidP="007B7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354" w:rsidRDefault="007B7354" w:rsidP="007B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B0" w:rsidRDefault="005005B0" w:rsidP="00EE4C5F">
      <w:pPr>
        <w:spacing w:after="0" w:line="240" w:lineRule="auto"/>
      </w:pPr>
      <w:r>
        <w:separator/>
      </w:r>
    </w:p>
  </w:endnote>
  <w:endnote w:type="continuationSeparator" w:id="0">
    <w:p w:rsidR="005005B0" w:rsidRDefault="005005B0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B0" w:rsidRDefault="005005B0" w:rsidP="00EE4C5F">
      <w:pPr>
        <w:spacing w:after="0" w:line="240" w:lineRule="auto"/>
      </w:pPr>
      <w:r>
        <w:separator/>
      </w:r>
    </w:p>
  </w:footnote>
  <w:footnote w:type="continuationSeparator" w:id="0">
    <w:p w:rsidR="005005B0" w:rsidRDefault="005005B0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7685A"/>
    <w:rsid w:val="000A688A"/>
    <w:rsid w:val="000A6BD6"/>
    <w:rsid w:val="0013585A"/>
    <w:rsid w:val="00147225"/>
    <w:rsid w:val="001812D7"/>
    <w:rsid w:val="002B3D05"/>
    <w:rsid w:val="002C5CE7"/>
    <w:rsid w:val="002D5D08"/>
    <w:rsid w:val="003136E3"/>
    <w:rsid w:val="003A65A7"/>
    <w:rsid w:val="00431FEF"/>
    <w:rsid w:val="00453C59"/>
    <w:rsid w:val="004C3D09"/>
    <w:rsid w:val="005005B0"/>
    <w:rsid w:val="0060517F"/>
    <w:rsid w:val="006134A9"/>
    <w:rsid w:val="00634BB5"/>
    <w:rsid w:val="006533BA"/>
    <w:rsid w:val="006A69FD"/>
    <w:rsid w:val="006C4B15"/>
    <w:rsid w:val="006D4222"/>
    <w:rsid w:val="007B7354"/>
    <w:rsid w:val="007E1104"/>
    <w:rsid w:val="007E1C52"/>
    <w:rsid w:val="0080567F"/>
    <w:rsid w:val="0093704E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427CA"/>
    <w:rsid w:val="00B46847"/>
    <w:rsid w:val="00B646D7"/>
    <w:rsid w:val="00B843CD"/>
    <w:rsid w:val="00B84550"/>
    <w:rsid w:val="00C328DA"/>
    <w:rsid w:val="00C5318D"/>
    <w:rsid w:val="00D96C2A"/>
    <w:rsid w:val="00DB78B9"/>
    <w:rsid w:val="00E24E5E"/>
    <w:rsid w:val="00E628C6"/>
    <w:rsid w:val="00EA6E7B"/>
    <w:rsid w:val="00EE4C5F"/>
    <w:rsid w:val="00F50679"/>
    <w:rsid w:val="00FA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is.pl/resources/run/id/102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KhRnQu-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MPnPiKyk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2020-03-24T11:40:00Z</dcterms:created>
  <dcterms:modified xsi:type="dcterms:W3CDTF">2020-04-26T13:34:00Z</dcterms:modified>
</cp:coreProperties>
</file>